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1E" w:rsidRPr="00BF6D1E" w:rsidRDefault="00BF6D1E" w:rsidP="00BF6D1E">
      <w:pPr>
        <w:pStyle w:val="Bezodstpw"/>
        <w:spacing w:line="360" w:lineRule="auto"/>
        <w:rPr>
          <w:u w:val="single"/>
        </w:rPr>
      </w:pPr>
      <w:r w:rsidRPr="00BF6D1E">
        <w:rPr>
          <w:u w:val="single"/>
        </w:rPr>
        <w:t>Załącznik nr 4</w:t>
      </w:r>
    </w:p>
    <w:p w:rsidR="00BF6D1E" w:rsidRPr="00B700AD" w:rsidRDefault="00BF6D1E" w:rsidP="00BF6D1E">
      <w:pPr>
        <w:pStyle w:val="Bezodstpw"/>
        <w:spacing w:line="360" w:lineRule="auto"/>
      </w:pPr>
      <w:r>
        <w:t>„Porady nie od parady”</w:t>
      </w:r>
      <w:r w:rsidRPr="00B700AD">
        <w:t>-</w:t>
      </w:r>
      <w:r>
        <w:t xml:space="preserve"> </w:t>
      </w:r>
      <w:r w:rsidRPr="00B700AD">
        <w:t>zabawy matematyczne w domu</w:t>
      </w:r>
      <w:r>
        <w:t>.</w:t>
      </w:r>
    </w:p>
    <w:p w:rsidR="00BF6D1E" w:rsidRDefault="00BF6D1E" w:rsidP="00BF6D1E">
      <w:pPr>
        <w:pStyle w:val="Bezodstpw"/>
        <w:spacing w:line="360" w:lineRule="auto"/>
        <w:rPr>
          <w:i/>
          <w:iCs/>
        </w:rPr>
      </w:pPr>
    </w:p>
    <w:p w:rsidR="00BF6D1E" w:rsidRDefault="00BF6D1E" w:rsidP="00BF6D1E">
      <w:pPr>
        <w:pStyle w:val="Bezodstpw"/>
        <w:numPr>
          <w:ilvl w:val="0"/>
          <w:numId w:val="1"/>
        </w:numPr>
        <w:spacing w:line="360" w:lineRule="auto"/>
      </w:pPr>
      <w:r w:rsidRPr="00B700AD">
        <w:rPr>
          <w:i/>
          <w:iCs/>
        </w:rPr>
        <w:t>„Rysowanie palcem po plecach lub dłoni dziecka</w:t>
      </w:r>
      <w:r w:rsidRPr="0061628D">
        <w:t xml:space="preserve"> – np. prostych kształtów, </w:t>
      </w:r>
      <w:r>
        <w:t xml:space="preserve">cyfr, </w:t>
      </w:r>
      <w:r w:rsidRPr="0061628D">
        <w:t>a zadaniem dziecka jest odgadnąć, co to.</w:t>
      </w:r>
    </w:p>
    <w:p w:rsidR="00BF6D1E" w:rsidRPr="0061628D" w:rsidRDefault="00BF6D1E" w:rsidP="00BF6D1E">
      <w:pPr>
        <w:pStyle w:val="Bezodstpw"/>
        <w:spacing w:line="360" w:lineRule="auto"/>
        <w:ind w:left="720"/>
      </w:pPr>
    </w:p>
    <w:p w:rsidR="00BF6D1E" w:rsidRDefault="00BF6D1E" w:rsidP="00BF6D1E">
      <w:pPr>
        <w:pStyle w:val="Bezodstpw"/>
        <w:numPr>
          <w:ilvl w:val="0"/>
          <w:numId w:val="1"/>
        </w:numPr>
        <w:spacing w:line="360" w:lineRule="auto"/>
      </w:pPr>
      <w:r w:rsidRPr="00B700AD">
        <w:rPr>
          <w:i/>
          <w:iCs/>
        </w:rPr>
        <w:t>Wymyślanie prostych bajek</w:t>
      </w:r>
      <w:r w:rsidRPr="0061628D">
        <w:t xml:space="preserve"> lub zadań z treścią, np.: Wiewiórka </w:t>
      </w:r>
      <w:proofErr w:type="spellStart"/>
      <w:r>
        <w:t>Lusia</w:t>
      </w:r>
      <w:proofErr w:type="spellEnd"/>
      <w:r>
        <w:t xml:space="preserve"> skakała pod drzewem szukając orzechów. Najpierw </w:t>
      </w:r>
      <w:r w:rsidRPr="0061628D">
        <w:t xml:space="preserve">zebrała 3 orzechy, potem kolejne 2 — ile miała razem? Potem znalazła </w:t>
      </w:r>
      <w:r>
        <w:t>jeszcze jednego</w:t>
      </w:r>
      <w:r w:rsidRPr="0061628D">
        <w:t xml:space="preserve"> — ile miała? Potem zjadła 1. Ile zostało? </w:t>
      </w:r>
      <w:r>
        <w:t>Gdy przyszła druga wiewiórka, zjadły dwa orzechy Wszystkie operacje matematyczne związane z zadaniami należy zobrazować za pomocą liczmanów – konkretów, np. klocków, frotek, orzechów, itp.</w:t>
      </w:r>
      <w:r w:rsidR="00C81028">
        <w:t xml:space="preserve"> lub załącznika nr 5.</w:t>
      </w:r>
      <w:r>
        <w:t xml:space="preserve"> Dziecko powinno dokładać, odsuwać, aby zrozumiało mechanizm dodawania i odejmowania.</w:t>
      </w:r>
    </w:p>
    <w:p w:rsidR="00BF6D1E" w:rsidRPr="0061628D" w:rsidRDefault="00BF6D1E" w:rsidP="00BF6D1E">
      <w:pPr>
        <w:pStyle w:val="Bezodstpw"/>
        <w:spacing w:line="360" w:lineRule="auto"/>
      </w:pPr>
    </w:p>
    <w:p w:rsidR="00BF6D1E" w:rsidRPr="0061628D" w:rsidRDefault="00BF6D1E" w:rsidP="00BF6D1E">
      <w:pPr>
        <w:pStyle w:val="Bezodstpw"/>
        <w:numPr>
          <w:ilvl w:val="0"/>
          <w:numId w:val="1"/>
        </w:numPr>
        <w:spacing w:line="360" w:lineRule="auto"/>
      </w:pPr>
      <w:r w:rsidRPr="00B700AD">
        <w:rPr>
          <w:i/>
          <w:iCs/>
        </w:rPr>
        <w:t>Układanie wzorów</w:t>
      </w:r>
      <w:r w:rsidRPr="0061628D">
        <w:t xml:space="preserve"> – </w:t>
      </w:r>
      <w:r>
        <w:t xml:space="preserve">wykorzystując figury geometryczne z załącznika nr 5 </w:t>
      </w:r>
      <w:r w:rsidR="00C81028">
        <w:t xml:space="preserve">i dwie takie same kratownice 3x3 </w:t>
      </w:r>
      <w:r>
        <w:t xml:space="preserve">- </w:t>
      </w:r>
      <w:r w:rsidR="00C81028">
        <w:t xml:space="preserve">rodzic wymyśla jakiś wzór z 2, 3, </w:t>
      </w:r>
      <w:r w:rsidRPr="0061628D">
        <w:t>4 elementów</w:t>
      </w:r>
      <w:r w:rsidR="00C81028">
        <w:t xml:space="preserve"> lub więcej (jeśli da radę dziecko)  na swojej kratownicy, a dziecko- na swojej kratownicy - ma ułożyć to samo.</w:t>
      </w:r>
    </w:p>
    <w:p w:rsidR="00BF6D1E" w:rsidRPr="0061628D" w:rsidRDefault="00BF6D1E" w:rsidP="00BF6D1E">
      <w:pPr>
        <w:pStyle w:val="Bezodstpw"/>
        <w:spacing w:line="360" w:lineRule="auto"/>
      </w:pPr>
    </w:p>
    <w:p w:rsidR="00BF6D1E" w:rsidRDefault="00BF6D1E" w:rsidP="00BF6D1E">
      <w:pPr>
        <w:pStyle w:val="Bezodstpw"/>
        <w:numPr>
          <w:ilvl w:val="0"/>
          <w:numId w:val="1"/>
        </w:numPr>
        <w:spacing w:line="360" w:lineRule="auto"/>
      </w:pPr>
      <w:r w:rsidRPr="0061628D">
        <w:t>„</w:t>
      </w:r>
      <w:r w:rsidRPr="00B700AD">
        <w:rPr>
          <w:i/>
          <w:iCs/>
        </w:rPr>
        <w:t xml:space="preserve">Marsz pod dyktando” </w:t>
      </w:r>
      <w:r>
        <w:rPr>
          <w:i/>
          <w:iCs/>
        </w:rPr>
        <w:t xml:space="preserve">- </w:t>
      </w:r>
      <w:r>
        <w:t>D</w:t>
      </w:r>
      <w:r w:rsidRPr="0061628D">
        <w:t xml:space="preserve">ziecko zamienia się w robota i porusza się tylko na słowa rodzica, wg jego poleceń (np. „Idź do przodu 2 kroki, obróć się w bok, zrób w przód 4 kroki…” itp..). Dobre ćwiczenie na </w:t>
      </w:r>
      <w:r>
        <w:t xml:space="preserve">orientację w przestrzeni </w:t>
      </w:r>
      <w:r w:rsidRPr="0061628D">
        <w:t>rozróżnianie stron ciała – lewej i prawej.</w:t>
      </w:r>
    </w:p>
    <w:p w:rsidR="00BF6D1E" w:rsidRPr="0061628D" w:rsidRDefault="00BF6D1E" w:rsidP="00BF6D1E">
      <w:pPr>
        <w:pStyle w:val="Bezodstpw"/>
        <w:spacing w:line="360" w:lineRule="auto"/>
      </w:pPr>
    </w:p>
    <w:p w:rsidR="00BF6D1E" w:rsidRPr="0061628D" w:rsidRDefault="00BF6D1E" w:rsidP="00BF6D1E">
      <w:pPr>
        <w:pStyle w:val="Bezodstpw"/>
        <w:numPr>
          <w:ilvl w:val="0"/>
          <w:numId w:val="2"/>
        </w:numPr>
        <w:spacing w:line="360" w:lineRule="auto"/>
      </w:pPr>
      <w:r w:rsidRPr="00BF6D1E">
        <w:rPr>
          <w:i/>
        </w:rPr>
        <w:t>„Czarodziejski worek”</w:t>
      </w:r>
      <w:r w:rsidRPr="0061628D">
        <w:t xml:space="preserve"> </w:t>
      </w:r>
      <w:r>
        <w:t>- Rodzic wkłada do woreczka lub powłoki na jaśka kilka (ok.8) znanych dziecku przedmiotów. Dziecko nie zaglądając do worka, stara się dotykiem określić co w nim jest.</w:t>
      </w:r>
    </w:p>
    <w:p w:rsidR="00BF6D1E" w:rsidRDefault="00BF6D1E" w:rsidP="00BF6D1E">
      <w:pPr>
        <w:spacing w:after="0" w:line="360" w:lineRule="auto"/>
      </w:pPr>
    </w:p>
    <w:p w:rsidR="00A42A2E" w:rsidRDefault="00A42A2E"/>
    <w:sectPr w:rsidR="00A42A2E" w:rsidSect="0028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90A17"/>
    <w:multiLevelType w:val="hybridMultilevel"/>
    <w:tmpl w:val="B6F43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A5054"/>
    <w:multiLevelType w:val="hybridMultilevel"/>
    <w:tmpl w:val="D84C5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D1E"/>
    <w:rsid w:val="003E258C"/>
    <w:rsid w:val="00A42A2E"/>
    <w:rsid w:val="00BF6D1E"/>
    <w:rsid w:val="00C8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2020-04-23T08:04:00Z</dcterms:created>
  <dcterms:modified xsi:type="dcterms:W3CDTF">2020-04-23T08:17:00Z</dcterms:modified>
</cp:coreProperties>
</file>