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3A56" w14:textId="392DE68C" w:rsidR="005E6D9E" w:rsidRDefault="005E6D9E" w:rsidP="005E6D9E">
      <w:r>
        <w:t>Załącznik nr 1</w:t>
      </w:r>
    </w:p>
    <w:p w14:paraId="28CFF005" w14:textId="707A83E1" w:rsidR="005E6D9E" w:rsidRDefault="005E6D9E" w:rsidP="005E6D9E">
      <w:r>
        <w:t xml:space="preserve">1. Zabawy językowe. </w:t>
      </w:r>
    </w:p>
    <w:p w14:paraId="4C37B5A6" w14:textId="77777777" w:rsidR="005E6D9E" w:rsidRDefault="005E6D9E" w:rsidP="005E6D9E">
      <w:r>
        <w:t xml:space="preserve">Rodzic mówi fragmenty zdań, a dziecko je kończy. </w:t>
      </w:r>
    </w:p>
    <w:p w14:paraId="1040863D" w14:textId="77777777" w:rsidR="005E6D9E" w:rsidRDefault="005E6D9E" w:rsidP="005E6D9E">
      <w:r>
        <w:t xml:space="preserve">Ala robi babki z... </w:t>
      </w:r>
    </w:p>
    <w:p w14:paraId="166A78FA" w14:textId="77777777" w:rsidR="005E6D9E" w:rsidRDefault="005E6D9E" w:rsidP="005E6D9E">
      <w:r>
        <w:t>Olek i Marek grają w...</w:t>
      </w:r>
    </w:p>
    <w:p w14:paraId="0DAFC5BF" w14:textId="77777777" w:rsidR="005E6D9E" w:rsidRDefault="005E6D9E" w:rsidP="005E6D9E">
      <w:r>
        <w:t xml:space="preserve"> Lenka zjeżdża ze... </w:t>
      </w:r>
    </w:p>
    <w:p w14:paraId="2B41E955" w14:textId="77777777" w:rsidR="005E6D9E" w:rsidRDefault="005E6D9E" w:rsidP="005E6D9E">
      <w:r>
        <w:t>Antek jeździ na...</w:t>
      </w:r>
    </w:p>
    <w:p w14:paraId="1AA13D85" w14:textId="77777777" w:rsidR="005E6D9E" w:rsidRDefault="005E6D9E" w:rsidP="005E6D9E">
      <w:r>
        <w:t xml:space="preserve"> 2. Malowanie na temat Zabawy podwórkowe. </w:t>
      </w:r>
    </w:p>
    <w:p w14:paraId="36C1D06A" w14:textId="77777777" w:rsidR="005E6D9E" w:rsidRDefault="005E6D9E" w:rsidP="005E6D9E">
      <w:r>
        <w:t xml:space="preserve">Kończenie przez dziecko zdania: </w:t>
      </w:r>
      <w:r w:rsidRPr="00DA7AF6">
        <w:rPr>
          <w:i/>
          <w:iCs/>
        </w:rPr>
        <w:t>Na podwórku najbardziej lubię</w:t>
      </w:r>
      <w:r>
        <w:t xml:space="preserve">... </w:t>
      </w:r>
    </w:p>
    <w:p w14:paraId="446535B8" w14:textId="77777777" w:rsidR="005E6D9E" w:rsidRDefault="005E6D9E" w:rsidP="005E6D9E">
      <w:pPr>
        <w:pStyle w:val="Akapitzlist"/>
        <w:numPr>
          <w:ilvl w:val="0"/>
          <w:numId w:val="1"/>
        </w:numPr>
      </w:pPr>
      <w:r>
        <w:t xml:space="preserve">Nazywanie sprzętu znajdującego się na pobliskim placu zabaw. Określanie, do czego on służy. </w:t>
      </w:r>
    </w:p>
    <w:p w14:paraId="79CAAB0F" w14:textId="77777777" w:rsidR="005E6D9E" w:rsidRDefault="005E6D9E" w:rsidP="005E6D9E">
      <w:pPr>
        <w:pStyle w:val="Akapitzlist"/>
        <w:numPr>
          <w:ilvl w:val="0"/>
          <w:numId w:val="1"/>
        </w:numPr>
      </w:pPr>
      <w:r>
        <w:t>Zabawa ruchowo-naśladowcza Zabawy na podwórku (naśladowanie różnych zabaw ).</w:t>
      </w:r>
    </w:p>
    <w:p w14:paraId="6F1148C5" w14:textId="77777777" w:rsidR="005E6D9E" w:rsidRDefault="005E6D9E" w:rsidP="005E6D9E">
      <w:pPr>
        <w:pStyle w:val="Akapitzlist"/>
        <w:numPr>
          <w:ilvl w:val="0"/>
          <w:numId w:val="1"/>
        </w:numPr>
      </w:pPr>
      <w:r>
        <w:t>Zapoznanie ze sposobem wykonania pracy.</w:t>
      </w:r>
    </w:p>
    <w:p w14:paraId="0521A42F" w14:textId="77777777" w:rsidR="005E6D9E" w:rsidRDefault="005E6D9E" w:rsidP="005E6D9E">
      <w:r>
        <w:t xml:space="preserve"> Dziecko maluje siebie podczas swoich ulubionych zabaw na podwórku. </w:t>
      </w:r>
    </w:p>
    <w:p w14:paraId="76A440DD" w14:textId="77777777" w:rsidR="005E6D9E" w:rsidRDefault="005E6D9E" w:rsidP="005E6D9E">
      <w:r>
        <w:t xml:space="preserve">3. Wyjście na wybrany plac zabaw. </w:t>
      </w:r>
    </w:p>
    <w:p w14:paraId="16595B6B" w14:textId="77777777" w:rsidR="005E6D9E" w:rsidRDefault="005E6D9E" w:rsidP="005E6D9E">
      <w:r>
        <w:t xml:space="preserve"> Przypomnienie zasad bezpiecznego korzystania z urządzeń znajdujących się na placu zabaw.</w:t>
      </w:r>
    </w:p>
    <w:p w14:paraId="7D14D888" w14:textId="77777777" w:rsidR="005E6D9E" w:rsidRDefault="005E6D9E" w:rsidP="005E6D9E">
      <w:r>
        <w:t xml:space="preserve"> • Nie przepychamy się, wchodząc na dane urządzenie. </w:t>
      </w:r>
    </w:p>
    <w:p w14:paraId="23C3D03F" w14:textId="77777777" w:rsidR="005E6D9E" w:rsidRDefault="005E6D9E" w:rsidP="005E6D9E">
      <w:r>
        <w:t xml:space="preserve">• Nie zjeżdżamy ze zjeżdżalni na stojąco. </w:t>
      </w:r>
    </w:p>
    <w:p w14:paraId="2A18B7A9" w14:textId="77777777" w:rsidR="005E6D9E" w:rsidRDefault="005E6D9E" w:rsidP="005E6D9E">
      <w:r>
        <w:t xml:space="preserve">• Nie wyrywamy sobie zabawek. </w:t>
      </w:r>
    </w:p>
    <w:p w14:paraId="114A9FC5" w14:textId="77777777" w:rsidR="005E6D9E" w:rsidRDefault="005E6D9E" w:rsidP="005E6D9E">
      <w:r>
        <w:t>• Nie sypiemy się piaskiem w piaskownicy.</w:t>
      </w:r>
    </w:p>
    <w:p w14:paraId="76E00614" w14:textId="77777777" w:rsidR="005E6D9E" w:rsidRDefault="005E6D9E" w:rsidP="005E6D9E">
      <w:r>
        <w:t>Zabawa na placu.</w:t>
      </w:r>
    </w:p>
    <w:p w14:paraId="0B563258" w14:textId="77777777" w:rsidR="005E6D9E" w:rsidRDefault="005E6D9E" w:rsidP="005E6D9E">
      <w:r>
        <w:t>4.Karta pracy, cz. 2, s. 56. Liczenie rysunków piłek. Odszukiwanie dwóch takich samych rysunków. Kolorowanie ich tak samo.</w:t>
      </w:r>
    </w:p>
    <w:p w14:paraId="1EBEDC44" w14:textId="77777777" w:rsidR="00C0282F" w:rsidRDefault="005E6D9E"/>
    <w:sectPr w:rsidR="00C0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D335A"/>
    <w:multiLevelType w:val="hybridMultilevel"/>
    <w:tmpl w:val="644641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9E"/>
    <w:rsid w:val="00303062"/>
    <w:rsid w:val="005E6D9E"/>
    <w:rsid w:val="006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9B73"/>
  <w15:chartTrackingRefBased/>
  <w15:docId w15:val="{D3DFCFCD-95A0-4B13-9ADB-DD581E91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2020-06-17T21:30:00Z</dcterms:created>
  <dcterms:modified xsi:type="dcterms:W3CDTF">2020-06-17T21:33:00Z</dcterms:modified>
</cp:coreProperties>
</file>