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E6965" w14:textId="77777777" w:rsidR="004C7EA6" w:rsidRDefault="004C7EA6" w:rsidP="004C7EA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 PRACY PRZEDSZKOLA</w:t>
      </w:r>
    </w:p>
    <w:p w14:paraId="1F4E3158" w14:textId="77777777" w:rsidR="004C7EA6" w:rsidRDefault="004C7EA6" w:rsidP="004C7EA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ROK SZKOLNY 2024/2025</w:t>
      </w:r>
    </w:p>
    <w:p w14:paraId="15C7B4CB" w14:textId="77777777" w:rsidR="004C7EA6" w:rsidRDefault="004C7EA6" w:rsidP="004C7E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Pedagogiczna podsumowująca pracę w roku szkolnym 2024/2025 wysunęła wnioski w zakresie pracy z dziećmi.</w:t>
      </w:r>
    </w:p>
    <w:p w14:paraId="296F8F96" w14:textId="77777777" w:rsidR="004C7EA6" w:rsidRDefault="004C7EA6" w:rsidP="004C7E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Nauczyciele zdecydowali, że tematami wiodącymi na nowy rok szkolny będą:</w:t>
      </w:r>
    </w:p>
    <w:p w14:paraId="37E43E0A" w14:textId="77777777" w:rsidR="004C7EA6" w:rsidRDefault="004C7EA6" w:rsidP="004C7EA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„Rozwijanie zainteresowań innymi kulturami europejskimi                ( z wykorzystaniem metody projektu)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14:paraId="4A2CE996" w14:textId="77777777" w:rsidR="004C7EA6" w:rsidRDefault="004C7EA6" w:rsidP="004C7E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„ Kształcenie zachowań prozdrowotnych”.</w:t>
      </w:r>
    </w:p>
    <w:p w14:paraId="380A052C" w14:textId="77777777" w:rsidR="004C7EA6" w:rsidRDefault="004C7EA6" w:rsidP="004C7E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3752F1D" w14:textId="77777777" w:rsidR="004C7EA6" w:rsidRDefault="004C7EA6" w:rsidP="004C7E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„Mój dom , moja ojczyzna- kształtowanie u dzieci postaw patriotycznych”.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719D6C56" w14:textId="77777777" w:rsidR="004C7EA6" w:rsidRDefault="004C7EA6" w:rsidP="004C7E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F52025F" w14:textId="77777777" w:rsidR="004C7EA6" w:rsidRDefault="004C7EA6" w:rsidP="004C7EA6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Uzasadnienie wyboru tematów wiodących.</w:t>
      </w:r>
    </w:p>
    <w:p w14:paraId="4831DC57" w14:textId="77777777" w:rsidR="004C7EA6" w:rsidRDefault="004C7EA6" w:rsidP="004C7EA6">
      <w:pPr>
        <w:pStyle w:val="ListParagraph"/>
        <w:ind w:left="0"/>
        <w:rPr>
          <w:rFonts w:ascii="Arial" w:hAnsi="Arial" w:cs="Arial"/>
        </w:rPr>
      </w:pPr>
    </w:p>
    <w:p w14:paraId="3BDEC9AD" w14:textId="77777777" w:rsidR="004C7EA6" w:rsidRDefault="004C7EA6" w:rsidP="004C7EA6">
      <w:pPr>
        <w:pStyle w:val="ListParagraph"/>
        <w:ind w:left="0"/>
        <w:rPr>
          <w:rStyle w:val="hgkelc"/>
        </w:rPr>
      </w:pPr>
      <w:r>
        <w:rPr>
          <w:rStyle w:val="hgkelc"/>
          <w:rFonts w:ascii="Arial" w:hAnsi="Arial" w:cs="Arial"/>
        </w:rPr>
        <w:t>Ad. 1.</w:t>
      </w:r>
    </w:p>
    <w:p w14:paraId="6CEBC40B" w14:textId="77777777" w:rsidR="004C7EA6" w:rsidRDefault="004C7EA6" w:rsidP="004C7EA6">
      <w:pPr>
        <w:pStyle w:val="ListParagraph"/>
        <w:ind w:left="0"/>
        <w:rPr>
          <w:rStyle w:val="hgkelc"/>
          <w:rFonts w:ascii="Arial" w:hAnsi="Arial" w:cs="Arial"/>
        </w:rPr>
      </w:pPr>
      <w:r>
        <w:rPr>
          <w:rStyle w:val="hgkelc"/>
          <w:rFonts w:ascii="Arial" w:hAnsi="Arial" w:cs="Arial"/>
        </w:rPr>
        <w:t xml:space="preserve">Polska jest członkiem Unii Europejskiej, zatem konieczne jest przybliżenie dzieciom wiedzy o krajach wspólnoty europejskiej. Bardzo ważną rzeczą w edukacji dzieci jest </w:t>
      </w:r>
      <w:r>
        <w:rPr>
          <w:rStyle w:val="hgkelc"/>
          <w:rFonts w:ascii="Arial" w:hAnsi="Arial" w:cs="Arial"/>
          <w:bCs/>
        </w:rPr>
        <w:t>wychowanie ich w świadomości, że nie jesteśmy sami na świecie, że obok nas żyją ludzie innych narodowości, odmiennych kultur i religii</w:t>
      </w:r>
      <w:r>
        <w:rPr>
          <w:rStyle w:val="hgkelc"/>
          <w:rFonts w:ascii="Arial" w:hAnsi="Arial" w:cs="Arial"/>
        </w:rPr>
        <w:t>.</w:t>
      </w:r>
    </w:p>
    <w:p w14:paraId="2BCCBDCD" w14:textId="77777777" w:rsidR="004C7EA6" w:rsidRDefault="004C7EA6" w:rsidP="004C7EA6">
      <w:pPr>
        <w:pStyle w:val="ListParagraph"/>
        <w:ind w:left="0"/>
        <w:rPr>
          <w:rStyle w:val="hgkelc"/>
          <w:rFonts w:ascii="Arial" w:hAnsi="Arial" w:cs="Arial"/>
        </w:rPr>
      </w:pPr>
      <w:r>
        <w:rPr>
          <w:rStyle w:val="hgkelc"/>
          <w:rFonts w:ascii="Arial" w:hAnsi="Arial" w:cs="Arial"/>
        </w:rPr>
        <w:t xml:space="preserve">Dzieci wykazują duże zainteresowanie zagadnieniami dotyczącymi Unii i jej krajów członkowskich, chcą jak najwięcej wiedzieć i rozumieć, dlatego stało </w:t>
      </w:r>
      <w:r>
        <w:rPr>
          <w:rStyle w:val="hgkelc"/>
          <w:rFonts w:ascii="Arial" w:hAnsi="Arial" w:cs="Arial"/>
          <w:bCs/>
        </w:rPr>
        <w:t>się to inspiracją do opracowania i realizacji tego zadania</w:t>
      </w:r>
      <w:r>
        <w:rPr>
          <w:rStyle w:val="hgkelc"/>
          <w:rFonts w:ascii="Arial" w:hAnsi="Arial" w:cs="Arial"/>
        </w:rPr>
        <w:t>.</w:t>
      </w:r>
    </w:p>
    <w:p w14:paraId="689A3936" w14:textId="77777777" w:rsidR="004C7EA6" w:rsidRDefault="004C7EA6" w:rsidP="004C7EA6">
      <w:pPr>
        <w:pStyle w:val="ListParagraph"/>
        <w:ind w:left="0"/>
        <w:rPr>
          <w:rStyle w:val="hgkelc"/>
          <w:rFonts w:ascii="Arial" w:hAnsi="Arial" w:cs="Arial"/>
        </w:rPr>
      </w:pPr>
    </w:p>
    <w:p w14:paraId="7F91C15A" w14:textId="77777777" w:rsidR="004C7EA6" w:rsidRDefault="004C7EA6" w:rsidP="004C7EA6">
      <w:pPr>
        <w:pStyle w:val="ListParagraph"/>
        <w:ind w:left="0"/>
      </w:pPr>
      <w:r>
        <w:rPr>
          <w:rStyle w:val="hgkelc"/>
          <w:rFonts w:ascii="Arial" w:hAnsi="Arial" w:cs="Arial"/>
        </w:rPr>
        <w:t xml:space="preserve">Ad.2. </w:t>
      </w:r>
    </w:p>
    <w:p w14:paraId="15B399C0" w14:textId="77777777" w:rsidR="004C7EA6" w:rsidRDefault="004C7EA6" w:rsidP="004C7EA6">
      <w:pPr>
        <w:pStyle w:val="ListParagraph"/>
        <w:ind w:left="0"/>
        <w:rPr>
          <w:rFonts w:ascii="Arial" w:hAnsi="Arial" w:cs="Arial"/>
        </w:rPr>
      </w:pPr>
      <w:r>
        <w:rPr>
          <w:rStyle w:val="hgkelc"/>
          <w:rFonts w:ascii="Arial" w:hAnsi="Arial" w:cs="Arial"/>
          <w:bCs/>
        </w:rPr>
        <w:t>Edukacja</w:t>
      </w:r>
      <w:r>
        <w:rPr>
          <w:rStyle w:val="hgkelc"/>
          <w:rFonts w:ascii="Arial" w:hAnsi="Arial" w:cs="Arial"/>
        </w:rPr>
        <w:t xml:space="preserve"> zdrowotna jest procesem dydaktyczno-wychowawczym, w którym uczniowie uczą się jak żyć, aby: zachować i doskonalić zdrowie własne i innych ludzi oraz tworzyć środowisko sprzyjające zdrowiu, a w przypadku choroby lub niepełnosprawności aktywnie uczestniczyć w jej leczeniu, radzić sobie i zmniejszać jej negatywne skutki. </w:t>
      </w:r>
      <w:r>
        <w:rPr>
          <w:rFonts w:ascii="Arial" w:hAnsi="Arial" w:cs="Arial"/>
        </w:rPr>
        <w:t>Nauczyciele przedszkola mają szczególne możliwości rozwijania postaw zdrowotnych dzieci. Mogą urzeczywistniać treści edukacji zdrowotnej. Ważnymi czynnikami środowiska przedszkolnego, mającymi wpływ na rozwój zdrowotnych zachowań dzieci są: racjonalne wychowanie fizyczne, wietrzenie pomieszczeń, rozwijanie nawyków higienicznych, zwracanie uwagi na sposób odżywiania się, a także wdrażanie do współżycia w grupie i budowanie pozytywnej wizji przedszkola. Są to czynniki możliwe do wykonania przez każdego nauczyciela, dla którego ważne jest zdrowie wychowanków. W szóstym roku życia można wiele dobrego uczynić dla zdrowia przyszłego ucznia. Umysł małego dziecka jest bardzo chłonny i otwarty na nowe wiadomości i doświadczenie. Wykorzystując naturalne tendencje: „głód” ruchu, wrażeń, skłonność do naśladownictwa i współzawodniczenia, można rozwinąć pewne zachowania, które zaowocują w przyszłości zdrowym i higienicznym trybem życia.</w:t>
      </w:r>
    </w:p>
    <w:p w14:paraId="261E1E90" w14:textId="77777777" w:rsidR="004C7EA6" w:rsidRDefault="004C7EA6" w:rsidP="004C7EA6">
      <w:pPr>
        <w:pStyle w:val="ListParagraph"/>
        <w:ind w:left="0"/>
        <w:rPr>
          <w:rFonts w:ascii="Arial" w:hAnsi="Arial" w:cs="Arial"/>
        </w:rPr>
      </w:pPr>
    </w:p>
    <w:p w14:paraId="6C873C8C" w14:textId="77777777" w:rsidR="004C7EA6" w:rsidRDefault="004C7EA6" w:rsidP="004C7EA6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Ad.3.</w:t>
      </w:r>
    </w:p>
    <w:p w14:paraId="1B2AB694" w14:textId="77777777" w:rsidR="004C7EA6" w:rsidRDefault="004C7EA6" w:rsidP="004C7E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Patriotyzm oparty jest na poczuciu więzi społecznej, wspólnoty kulturowej oraz solidarności z własnym narodem i społecznością. Polska jest wartością, którą powinniśmy kochać i szanować. W kształtowaniu patriotyzmu u dzieci ważne role spełniają: rodzina, przedszkole, szkoła, literatura, obrazy, pieśni i muzyka, wycieczki turystyczno - krajoznawcze, odwiedzanie muzeów, uroczystości państwowe, przedszkolne, poznawanie tradycji, rozmowy. Oddziaływanie na poszczególne osoby w zakresie kształtowania postaw patriotycznych powinno być dostosowane do wieku i stopnia ich dojrzałości.</w:t>
      </w:r>
    </w:p>
    <w:p w14:paraId="50AB1F03" w14:textId="77777777" w:rsidR="004C7EA6" w:rsidRDefault="004C7EA6" w:rsidP="004C7E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   Największy wpływ na osobowość małego człowieka mają rodzice a potem przedszkole. W tym środowisku dziecko uczy się pełnienia określonych ról, obowiązków, życzliwości w stosunku do dorosłych, podporządkowywania się poleceniom starszych, a także samodzielności, niesienia pomocy innym kultywowania miłości, przyjaźni. Przedszkole budzi w dziecku przywiązanie do Ojczyzny, do swojego otoczenia, uczy się dostrzegać jego piękno, czyli kształtuje uczucia, z których w przyszłości może się zrodzić gorący patriotyzm. Można to robić na różne sposoby. Dużo zależy od zaangażowania oraz pomysłowości nauczycieli. </w:t>
      </w:r>
    </w:p>
    <w:p w14:paraId="4FD1885C" w14:textId="77777777" w:rsidR="004C7EA6" w:rsidRDefault="004C7EA6" w:rsidP="004C7EA6">
      <w:pPr>
        <w:pStyle w:val="ListParagraph"/>
        <w:ind w:left="0"/>
        <w:rPr>
          <w:rFonts w:ascii="Arial" w:hAnsi="Arial" w:cs="Arial"/>
        </w:rPr>
      </w:pPr>
    </w:p>
    <w:p w14:paraId="34691C32" w14:textId="77777777" w:rsidR="004C7EA6" w:rsidRDefault="004C7EA6" w:rsidP="004C7EA6">
      <w:pPr>
        <w:pStyle w:val="ListParagraph"/>
        <w:ind w:left="0"/>
        <w:rPr>
          <w:rFonts w:ascii="Arial" w:hAnsi="Arial" w:cs="Arial"/>
        </w:rPr>
      </w:pPr>
      <w:r>
        <w:rPr>
          <w:rStyle w:val="hgkelc"/>
          <w:rFonts w:ascii="Arial" w:hAnsi="Arial" w:cs="Arial"/>
        </w:rPr>
        <w:t>.</w:t>
      </w:r>
    </w:p>
    <w:p w14:paraId="3F6B7DC9" w14:textId="77777777" w:rsidR="004C7EA6" w:rsidRDefault="004C7EA6" w:rsidP="004C7EA6">
      <w:pPr>
        <w:rPr>
          <w:rFonts w:ascii="Times New Roman" w:eastAsia="Times New Roman" w:hAnsi="Times New Roman" w:cs="Times New Roman"/>
          <w:color w:val="984806"/>
          <w:sz w:val="24"/>
          <w:szCs w:val="24"/>
          <w:lang w:eastAsia="pl-PL"/>
        </w:rPr>
      </w:pPr>
      <w:r>
        <w:rPr>
          <w:rFonts w:ascii="Arial" w:hAnsi="Arial" w:cs="Arial"/>
        </w:rPr>
        <w:tab/>
      </w:r>
    </w:p>
    <w:p w14:paraId="19C556C6" w14:textId="77777777" w:rsidR="004C7EA6" w:rsidRDefault="004C7EA6" w:rsidP="004C7EA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984806"/>
          <w:sz w:val="24"/>
          <w:szCs w:val="24"/>
          <w:lang w:eastAsia="pl-PL"/>
        </w:rPr>
      </w:pPr>
    </w:p>
    <w:p w14:paraId="429E99BC" w14:textId="77777777" w:rsidR="004C7EA6" w:rsidRDefault="004C7EA6" w:rsidP="004C7EA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984806"/>
          <w:sz w:val="24"/>
          <w:szCs w:val="24"/>
          <w:lang w:eastAsia="pl-PL"/>
        </w:rPr>
      </w:pPr>
    </w:p>
    <w:p w14:paraId="597C96CA" w14:textId="77777777" w:rsidR="004C7EA6" w:rsidRDefault="004C7EA6" w:rsidP="004C7EA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984806"/>
          <w:sz w:val="24"/>
          <w:szCs w:val="24"/>
          <w:lang w:eastAsia="pl-PL"/>
        </w:rPr>
      </w:pPr>
    </w:p>
    <w:p w14:paraId="1BB1A6E4" w14:textId="77777777" w:rsidR="004C7EA6" w:rsidRDefault="004C7EA6" w:rsidP="004C7EA6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95C34B3" w14:textId="77777777" w:rsidR="004C7EA6" w:rsidRDefault="004C7EA6" w:rsidP="004C7EA6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15E6F86" w14:textId="77777777" w:rsidR="004C7EA6" w:rsidRDefault="004C7EA6" w:rsidP="004C7E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EE93FE0" w14:textId="77777777" w:rsidR="004C7EA6" w:rsidRDefault="004C7EA6" w:rsidP="004C7E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5441FD6" w14:textId="77777777" w:rsidR="004C7EA6" w:rsidRDefault="004C7EA6" w:rsidP="004C7E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18615B5" w14:textId="77777777" w:rsidR="004C7EA6" w:rsidRDefault="004C7EA6" w:rsidP="004C7E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FFB86BC" w14:textId="77777777" w:rsidR="00660094" w:rsidRDefault="00660094"/>
    <w:sectPr w:rsidR="0066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62CA1"/>
    <w:multiLevelType w:val="hybridMultilevel"/>
    <w:tmpl w:val="A2ECB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05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5C"/>
    <w:rsid w:val="004C7EA6"/>
    <w:rsid w:val="00595E06"/>
    <w:rsid w:val="00660094"/>
    <w:rsid w:val="00B23E5C"/>
    <w:rsid w:val="00E4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6FAD7"/>
  <w15:docId w15:val="{69B5DB67-90C0-414F-9B79-82E6ABCA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EA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efaultParagraphFont"/>
    <w:rsid w:val="004C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evadziewit@gmail.com</cp:lastModifiedBy>
  <cp:revision>2</cp:revision>
  <dcterms:created xsi:type="dcterms:W3CDTF">2024-09-19T13:08:00Z</dcterms:created>
  <dcterms:modified xsi:type="dcterms:W3CDTF">2024-09-19T13:08:00Z</dcterms:modified>
</cp:coreProperties>
</file>