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E3" w:rsidRPr="00501A7C" w:rsidRDefault="00EC283E">
      <w:pPr>
        <w:rPr>
          <w:rFonts w:ascii="Times New Roman" w:hAnsi="Times New Roman" w:cs="Times New Roman"/>
          <w:sz w:val="24"/>
          <w:szCs w:val="24"/>
          <w:u w:val="single"/>
        </w:rPr>
      </w:pPr>
      <w:r w:rsidRPr="00501A7C">
        <w:rPr>
          <w:rFonts w:ascii="Times New Roman" w:hAnsi="Times New Roman" w:cs="Times New Roman"/>
          <w:sz w:val="24"/>
          <w:szCs w:val="24"/>
          <w:u w:val="single"/>
        </w:rPr>
        <w:t>Załącznik nr 1</w:t>
      </w:r>
    </w:p>
    <w:p w:rsidR="00501A7C" w:rsidRPr="00501A7C" w:rsidRDefault="00501A7C" w:rsidP="00501A7C">
      <w:pPr>
        <w:rPr>
          <w:rFonts w:ascii="Times New Roman" w:hAnsi="Times New Roman" w:cs="Times New Roman"/>
          <w:b/>
          <w:sz w:val="24"/>
          <w:szCs w:val="24"/>
        </w:rPr>
      </w:pPr>
      <w:r w:rsidRPr="00501A7C">
        <w:rPr>
          <w:rFonts w:ascii="Times New Roman" w:hAnsi="Times New Roman" w:cs="Times New Roman"/>
          <w:b/>
          <w:sz w:val="24"/>
          <w:szCs w:val="24"/>
        </w:rPr>
        <w:t>1. Karta pracy, cz. 3, nr 74.</w:t>
      </w:r>
    </w:p>
    <w:p w:rsidR="00501A7C" w:rsidRDefault="00501A7C" w:rsidP="00501A7C">
      <w:pPr>
        <w:rPr>
          <w:rFonts w:ascii="Times New Roman" w:hAnsi="Times New Roman" w:cs="Times New Roman"/>
          <w:sz w:val="24"/>
          <w:szCs w:val="24"/>
        </w:rPr>
      </w:pPr>
      <w:r w:rsidRPr="00501A7C">
        <w:rPr>
          <w:rFonts w:ascii="Times New Roman" w:hAnsi="Times New Roman" w:cs="Times New Roman"/>
          <w:sz w:val="24"/>
          <w:szCs w:val="24"/>
        </w:rPr>
        <w:t xml:space="preserve"> − Posłuchajcie rymowanki. Narysujcie ufoludka według opisu. </w:t>
      </w:r>
    </w:p>
    <w:p w:rsidR="00501A7C" w:rsidRPr="00501A7C" w:rsidRDefault="00501A7C" w:rsidP="00501A7C">
      <w:pPr>
        <w:rPr>
          <w:rFonts w:ascii="Times New Roman" w:hAnsi="Times New Roman" w:cs="Times New Roman"/>
          <w:sz w:val="24"/>
          <w:szCs w:val="24"/>
        </w:rPr>
      </w:pPr>
      <w:r>
        <w:rPr>
          <w:rFonts w:ascii="Times New Roman" w:hAnsi="Times New Roman" w:cs="Times New Roman"/>
          <w:sz w:val="24"/>
          <w:szCs w:val="24"/>
        </w:rPr>
        <w:t>2</w:t>
      </w:r>
      <w:r w:rsidRPr="00501A7C">
        <w:rPr>
          <w:rFonts w:ascii="Times New Roman" w:hAnsi="Times New Roman" w:cs="Times New Roman"/>
          <w:b/>
          <w:sz w:val="24"/>
          <w:szCs w:val="24"/>
        </w:rPr>
        <w:t>.  Ćwiczenia poranne – zestaw 27</w:t>
      </w:r>
      <w:r>
        <w:rPr>
          <w:rFonts w:ascii="Times New Roman" w:hAnsi="Times New Roman" w:cs="Times New Roman"/>
          <w:b/>
          <w:sz w:val="24"/>
          <w:szCs w:val="24"/>
        </w:rPr>
        <w:t xml:space="preserve"> </w:t>
      </w:r>
      <w:r w:rsidRPr="00501A7C">
        <w:rPr>
          <w:rFonts w:ascii="Times New Roman" w:hAnsi="Times New Roman" w:cs="Times New Roman"/>
          <w:sz w:val="24"/>
          <w:szCs w:val="24"/>
        </w:rPr>
        <w:t>(z 12.04.21 r.)</w:t>
      </w:r>
    </w:p>
    <w:p w:rsidR="00501A7C" w:rsidRPr="00EC283E" w:rsidRDefault="00501A7C" w:rsidP="00501A7C">
      <w:pPr>
        <w:spacing w:after="0" w:line="360" w:lineRule="auto"/>
        <w:contextualSpacing/>
        <w:jc w:val="both"/>
        <w:rPr>
          <w:rFonts w:ascii="Times New Roman" w:eastAsia="Arial" w:hAnsi="Times New Roman" w:cs="Times New Roman"/>
          <w:sz w:val="24"/>
          <w:szCs w:val="24"/>
        </w:rPr>
      </w:pPr>
    </w:p>
    <w:p w:rsidR="00EC283E" w:rsidRPr="00EC283E" w:rsidRDefault="00501A7C" w:rsidP="00501A7C">
      <w:pPr>
        <w:pStyle w:val="Akapitdlanumeracji"/>
        <w:numPr>
          <w:ilvl w:val="0"/>
          <w:numId w:val="0"/>
        </w:numPr>
        <w:spacing w:line="360" w:lineRule="auto"/>
        <w:rPr>
          <w:rFonts w:ascii="Times New Roman" w:hAnsi="Times New Roman"/>
          <w:sz w:val="24"/>
          <w:szCs w:val="24"/>
        </w:rPr>
      </w:pPr>
      <w:r>
        <w:rPr>
          <w:rFonts w:ascii="Times New Roman" w:hAnsi="Times New Roman"/>
          <w:sz w:val="24"/>
          <w:szCs w:val="24"/>
        </w:rPr>
        <w:t xml:space="preserve">3. </w:t>
      </w:r>
      <w:r w:rsidR="00EC283E" w:rsidRPr="00EC283E">
        <w:rPr>
          <w:rFonts w:ascii="Times New Roman" w:hAnsi="Times New Roman"/>
          <w:sz w:val="24"/>
          <w:szCs w:val="24"/>
        </w:rPr>
        <w:t>Zapoznanie z wyglądem i zastosowaniem globusa.</w:t>
      </w:r>
    </w:p>
    <w:p w:rsidR="00EC283E" w:rsidRDefault="00EC283E" w:rsidP="00EC283E">
      <w:pPr>
        <w:pStyle w:val="Akapitdlanumeracji"/>
        <w:numPr>
          <w:ilvl w:val="0"/>
          <w:numId w:val="0"/>
        </w:numPr>
        <w:spacing w:line="360" w:lineRule="auto"/>
        <w:rPr>
          <w:rFonts w:ascii="Times New Roman" w:hAnsi="Times New Roman"/>
          <w:b w:val="0"/>
          <w:sz w:val="24"/>
          <w:szCs w:val="24"/>
        </w:rPr>
      </w:pPr>
      <w:r w:rsidRPr="00EC283E">
        <w:rPr>
          <w:rFonts w:ascii="Times New Roman" w:hAnsi="Times New Roman"/>
          <w:b w:val="0"/>
          <w:sz w:val="24"/>
          <w:szCs w:val="24"/>
        </w:rPr>
        <w:t>Dziecko wprawia globus  w ruch. Rodzic tłumaczy, że nasza kula ziemska cią</w:t>
      </w:r>
      <w:r>
        <w:rPr>
          <w:rFonts w:ascii="Times New Roman" w:hAnsi="Times New Roman"/>
          <w:b w:val="0"/>
          <w:sz w:val="24"/>
          <w:szCs w:val="24"/>
        </w:rPr>
        <w:t>gle się kręci, nie tylko wokół S</w:t>
      </w:r>
      <w:r w:rsidRPr="00EC283E">
        <w:rPr>
          <w:rFonts w:ascii="Times New Roman" w:hAnsi="Times New Roman"/>
          <w:b w:val="0"/>
          <w:sz w:val="24"/>
          <w:szCs w:val="24"/>
        </w:rPr>
        <w:t>łońca, ale również wokół własnej osi - ukazanie wirowego ruchu Ziemi.</w:t>
      </w:r>
    </w:p>
    <w:p w:rsidR="00EC283E" w:rsidRPr="00EC283E" w:rsidRDefault="00EC283E" w:rsidP="00EC283E">
      <w:pPr>
        <w:pStyle w:val="Akapitdlanumeracji"/>
        <w:numPr>
          <w:ilvl w:val="0"/>
          <w:numId w:val="0"/>
        </w:numPr>
        <w:spacing w:line="360" w:lineRule="auto"/>
        <w:rPr>
          <w:rFonts w:ascii="Times New Roman" w:hAnsi="Times New Roman"/>
          <w:b w:val="0"/>
          <w:sz w:val="24"/>
          <w:szCs w:val="24"/>
        </w:rPr>
      </w:pPr>
    </w:p>
    <w:p w:rsidR="00EC283E" w:rsidRPr="00EC283E" w:rsidRDefault="00501A7C" w:rsidP="00501A7C">
      <w:pPr>
        <w:pStyle w:val="Akapitdlanumeracji"/>
        <w:numPr>
          <w:ilvl w:val="0"/>
          <w:numId w:val="0"/>
        </w:numPr>
        <w:spacing w:line="360" w:lineRule="auto"/>
        <w:rPr>
          <w:rFonts w:ascii="Times New Roman" w:hAnsi="Times New Roman"/>
          <w:sz w:val="24"/>
          <w:szCs w:val="24"/>
        </w:rPr>
      </w:pPr>
      <w:r>
        <w:rPr>
          <w:rFonts w:ascii="Times New Roman" w:hAnsi="Times New Roman"/>
          <w:sz w:val="24"/>
          <w:szCs w:val="24"/>
        </w:rPr>
        <w:t xml:space="preserve">4. </w:t>
      </w:r>
      <w:r w:rsidR="00EC283E" w:rsidRPr="00EC283E">
        <w:rPr>
          <w:rFonts w:ascii="Times New Roman" w:hAnsi="Times New Roman"/>
          <w:sz w:val="24"/>
          <w:szCs w:val="24"/>
        </w:rPr>
        <w:t xml:space="preserve">Zabawa dydaktyczna – </w:t>
      </w:r>
      <w:r w:rsidR="00EC283E" w:rsidRPr="00EC283E">
        <w:rPr>
          <w:rFonts w:ascii="Times New Roman" w:hAnsi="Times New Roman"/>
          <w:i/>
          <w:sz w:val="24"/>
          <w:szCs w:val="24"/>
        </w:rPr>
        <w:t>Dzień i noc</w:t>
      </w:r>
      <w:r w:rsidR="00EC283E" w:rsidRPr="00EC283E">
        <w:rPr>
          <w:rFonts w:ascii="Times New Roman" w:hAnsi="Times New Roman"/>
          <w:sz w:val="24"/>
          <w:szCs w:val="24"/>
        </w:rPr>
        <w:t>.</w:t>
      </w:r>
    </w:p>
    <w:p w:rsidR="00EC283E" w:rsidRDefault="00EC283E" w:rsidP="00EC283E">
      <w:pPr>
        <w:pStyle w:val="Akapitdlanumeracji"/>
        <w:numPr>
          <w:ilvl w:val="0"/>
          <w:numId w:val="0"/>
        </w:numPr>
        <w:spacing w:line="360" w:lineRule="auto"/>
        <w:rPr>
          <w:rFonts w:ascii="Times New Roman" w:hAnsi="Times New Roman"/>
          <w:b w:val="0"/>
          <w:sz w:val="24"/>
          <w:szCs w:val="24"/>
        </w:rPr>
      </w:pPr>
      <w:r w:rsidRPr="00EC283E">
        <w:rPr>
          <w:rFonts w:ascii="Times New Roman" w:hAnsi="Times New Roman"/>
          <w:b w:val="0"/>
          <w:sz w:val="24"/>
          <w:szCs w:val="24"/>
        </w:rPr>
        <w:t>Rodzic wykorzystując globus oraz lampkę stojącą, jako Słońce, pokazuje jak powstaje dzień oraz noc. Wyjaśnia dziecku, że Ziemia kręci się wokół własnej osi. Na ten obrót potrzebuje 24 godzin. Dzień jest po tej stronie Ziemi, która jest zwrócona do Słońca – widać je na niebie, jeśli nie ma chmur (demonstracja przez oświetlenie globusa z jednej strony). Noc jest po tej stronie Ziemi, która jest odwrócona od Słońca. Jeśli nie ma na niebie chmur, widzimy wtedy Księżyc, który odbija światło słoneczne, i gwiazdy. Wirowy ruch Ziemi powoduje zmianę oświetlenia Ziemi przez Słońce, dlatego po dniu następuje noc.</w:t>
      </w:r>
    </w:p>
    <w:p w:rsidR="00EC283E" w:rsidRPr="00EC283E" w:rsidRDefault="00EC283E" w:rsidP="00EC283E">
      <w:pPr>
        <w:pStyle w:val="Akapitdlanumeracji"/>
        <w:numPr>
          <w:ilvl w:val="0"/>
          <w:numId w:val="0"/>
        </w:numPr>
        <w:spacing w:line="360" w:lineRule="auto"/>
        <w:rPr>
          <w:rFonts w:ascii="Times New Roman" w:hAnsi="Times New Roman"/>
          <w:b w:val="0"/>
          <w:sz w:val="24"/>
          <w:szCs w:val="24"/>
        </w:rPr>
      </w:pPr>
    </w:p>
    <w:p w:rsidR="00EC283E" w:rsidRPr="00EC283E" w:rsidRDefault="00501A7C" w:rsidP="00501A7C">
      <w:pPr>
        <w:pStyle w:val="Akapitdlanumeracji"/>
        <w:numPr>
          <w:ilvl w:val="0"/>
          <w:numId w:val="0"/>
        </w:numPr>
        <w:spacing w:line="360" w:lineRule="auto"/>
        <w:rPr>
          <w:rFonts w:ascii="Times New Roman" w:hAnsi="Times New Roman"/>
          <w:sz w:val="24"/>
          <w:szCs w:val="24"/>
        </w:rPr>
      </w:pPr>
      <w:r>
        <w:rPr>
          <w:rFonts w:ascii="Times New Roman" w:hAnsi="Times New Roman"/>
          <w:sz w:val="24"/>
          <w:szCs w:val="24"/>
        </w:rPr>
        <w:t xml:space="preserve">5. </w:t>
      </w:r>
      <w:r w:rsidR="00EC283E" w:rsidRPr="00EC283E">
        <w:rPr>
          <w:rFonts w:ascii="Times New Roman" w:hAnsi="Times New Roman"/>
          <w:sz w:val="24"/>
          <w:szCs w:val="24"/>
        </w:rPr>
        <w:t xml:space="preserve">Praca plastyczna – </w:t>
      </w:r>
      <w:r w:rsidR="00EC283E" w:rsidRPr="00EC283E">
        <w:rPr>
          <w:rFonts w:ascii="Times New Roman" w:hAnsi="Times New Roman"/>
          <w:i/>
          <w:sz w:val="24"/>
          <w:szCs w:val="24"/>
        </w:rPr>
        <w:t>Moje słoneczko</w:t>
      </w:r>
      <w:r w:rsidR="00EC283E" w:rsidRPr="00EC283E">
        <w:rPr>
          <w:rFonts w:ascii="Times New Roman" w:hAnsi="Times New Roman"/>
          <w:sz w:val="24"/>
          <w:szCs w:val="24"/>
        </w:rPr>
        <w:t>.</w:t>
      </w:r>
    </w:p>
    <w:p w:rsidR="00EC283E" w:rsidRDefault="00EC283E" w:rsidP="00EC283E">
      <w:pPr>
        <w:pStyle w:val="Akapitdlanumeracji"/>
        <w:numPr>
          <w:ilvl w:val="0"/>
          <w:numId w:val="0"/>
        </w:numPr>
        <w:spacing w:line="360" w:lineRule="auto"/>
        <w:rPr>
          <w:rFonts w:ascii="Times New Roman" w:hAnsi="Times New Roman"/>
          <w:b w:val="0"/>
          <w:sz w:val="24"/>
          <w:szCs w:val="24"/>
        </w:rPr>
      </w:pPr>
      <w:r w:rsidRPr="00EC283E">
        <w:rPr>
          <w:rFonts w:ascii="Times New Roman" w:hAnsi="Times New Roman"/>
          <w:b w:val="0"/>
          <w:sz w:val="24"/>
          <w:szCs w:val="24"/>
        </w:rPr>
        <w:t>Dziecko wydziera z żółtego papieru paski różnej długości – to będą promienie słońca. Następnie przykleja je do wyciętego koła.</w:t>
      </w:r>
    </w:p>
    <w:p w:rsidR="00EC283E" w:rsidRPr="00EC283E" w:rsidRDefault="00EC283E" w:rsidP="00EC283E">
      <w:pPr>
        <w:pStyle w:val="Akapitdlanumeracji"/>
        <w:numPr>
          <w:ilvl w:val="0"/>
          <w:numId w:val="0"/>
        </w:numPr>
        <w:spacing w:line="360" w:lineRule="auto"/>
        <w:rPr>
          <w:rFonts w:ascii="Times New Roman" w:hAnsi="Times New Roman"/>
          <w:b w:val="0"/>
          <w:sz w:val="24"/>
          <w:szCs w:val="24"/>
        </w:rPr>
      </w:pPr>
    </w:p>
    <w:p w:rsidR="00EC283E" w:rsidRPr="00EC283E" w:rsidRDefault="00501A7C" w:rsidP="00501A7C">
      <w:pPr>
        <w:pStyle w:val="Akapitdlanumeracji"/>
        <w:numPr>
          <w:ilvl w:val="0"/>
          <w:numId w:val="0"/>
        </w:numPr>
        <w:spacing w:line="360" w:lineRule="auto"/>
        <w:rPr>
          <w:rFonts w:ascii="Times New Roman" w:hAnsi="Times New Roman"/>
          <w:sz w:val="24"/>
          <w:szCs w:val="24"/>
        </w:rPr>
      </w:pPr>
      <w:r>
        <w:rPr>
          <w:rFonts w:ascii="Times New Roman" w:hAnsi="Times New Roman"/>
          <w:sz w:val="24"/>
          <w:szCs w:val="24"/>
        </w:rPr>
        <w:t xml:space="preserve">6. </w:t>
      </w:r>
      <w:r w:rsidR="00EC283E" w:rsidRPr="00EC283E">
        <w:rPr>
          <w:rFonts w:ascii="Times New Roman" w:hAnsi="Times New Roman"/>
          <w:sz w:val="24"/>
          <w:szCs w:val="24"/>
        </w:rPr>
        <w:t xml:space="preserve">Pogadanka – </w:t>
      </w:r>
      <w:r w:rsidR="00EC283E" w:rsidRPr="00EC283E">
        <w:rPr>
          <w:rFonts w:ascii="Times New Roman" w:hAnsi="Times New Roman"/>
          <w:i/>
          <w:iCs/>
          <w:sz w:val="24"/>
          <w:szCs w:val="24"/>
        </w:rPr>
        <w:t>Fazy księżyca.</w:t>
      </w:r>
    </w:p>
    <w:p w:rsidR="00EC283E" w:rsidRDefault="00EC283E" w:rsidP="00EC283E">
      <w:pPr>
        <w:pStyle w:val="Akapitdlanumeracji"/>
        <w:numPr>
          <w:ilvl w:val="0"/>
          <w:numId w:val="0"/>
        </w:numPr>
        <w:spacing w:line="360" w:lineRule="auto"/>
        <w:rPr>
          <w:rFonts w:ascii="Times New Roman" w:hAnsi="Times New Roman"/>
          <w:b w:val="0"/>
          <w:sz w:val="24"/>
          <w:szCs w:val="24"/>
        </w:rPr>
      </w:pPr>
      <w:r w:rsidRPr="00EC283E">
        <w:rPr>
          <w:rFonts w:ascii="Times New Roman" w:hAnsi="Times New Roman"/>
          <w:b w:val="0"/>
          <w:sz w:val="24"/>
          <w:szCs w:val="24"/>
        </w:rPr>
        <w:t>Dziecko ogląda zdjęcia Księżyca w różnych fazach. Rodzic czyta dziecku ciekawostki dotyczące księżyca:</w:t>
      </w:r>
    </w:p>
    <w:p w:rsidR="00EC283E" w:rsidRDefault="00EC283E" w:rsidP="00EC283E">
      <w:pPr>
        <w:pStyle w:val="Akapitdlanumeracji"/>
        <w:numPr>
          <w:ilvl w:val="0"/>
          <w:numId w:val="0"/>
        </w:numPr>
        <w:spacing w:line="360" w:lineRule="auto"/>
        <w:rPr>
          <w:rFonts w:ascii="Times New Roman" w:hAnsi="Times New Roman"/>
          <w:b w:val="0"/>
          <w:sz w:val="24"/>
          <w:szCs w:val="24"/>
        </w:rPr>
      </w:pPr>
      <w:r>
        <w:rPr>
          <w:noProof/>
          <w:lang w:eastAsia="pl-PL"/>
        </w:rPr>
        <w:lastRenderedPageBreak/>
        <w:drawing>
          <wp:inline distT="0" distB="0" distL="0" distR="0">
            <wp:extent cx="3129667" cy="2146853"/>
            <wp:effectExtent l="19050" t="0" r="0" b="0"/>
            <wp:docPr id="1" name="Obraz 1" descr="Ezoter.pl • Fazy Księż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zoter.pl • Fazy Księżyca"/>
                    <pic:cNvPicPr>
                      <a:picLocks noChangeAspect="1" noChangeArrowheads="1"/>
                    </pic:cNvPicPr>
                  </pic:nvPicPr>
                  <pic:blipFill>
                    <a:blip r:embed="rId5"/>
                    <a:srcRect/>
                    <a:stretch>
                      <a:fillRect/>
                    </a:stretch>
                  </pic:blipFill>
                  <pic:spPr bwMode="auto">
                    <a:xfrm>
                      <a:off x="0" y="0"/>
                      <a:ext cx="3134135" cy="2149918"/>
                    </a:xfrm>
                    <a:prstGeom prst="rect">
                      <a:avLst/>
                    </a:prstGeom>
                    <a:noFill/>
                    <a:ln w="9525">
                      <a:noFill/>
                      <a:miter lim="800000"/>
                      <a:headEnd/>
                      <a:tailEnd/>
                    </a:ln>
                  </pic:spPr>
                </pic:pic>
              </a:graphicData>
            </a:graphic>
          </wp:inline>
        </w:drawing>
      </w:r>
    </w:p>
    <w:p w:rsidR="00EC283E" w:rsidRDefault="00EC283E" w:rsidP="00EC283E">
      <w:pPr>
        <w:pStyle w:val="Akapitdlanumeracji"/>
        <w:numPr>
          <w:ilvl w:val="0"/>
          <w:numId w:val="0"/>
        </w:numPr>
        <w:spacing w:line="360" w:lineRule="auto"/>
        <w:rPr>
          <w:rFonts w:ascii="Times New Roman" w:hAnsi="Times New Roman"/>
          <w:b w:val="0"/>
          <w:sz w:val="24"/>
          <w:szCs w:val="24"/>
        </w:rPr>
      </w:pPr>
      <w:r>
        <w:rPr>
          <w:noProof/>
          <w:lang w:eastAsia="pl-PL"/>
        </w:rPr>
        <w:drawing>
          <wp:inline distT="0" distB="0" distL="0" distR="0">
            <wp:extent cx="5760720" cy="4123650"/>
            <wp:effectExtent l="19050" t="0" r="0" b="0"/>
            <wp:docPr id="4" name="Obraz 4" descr="FIZ 1B 23.04 – e-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Z 1B 23.04 – e-Learning"/>
                    <pic:cNvPicPr>
                      <a:picLocks noChangeAspect="1" noChangeArrowheads="1"/>
                    </pic:cNvPicPr>
                  </pic:nvPicPr>
                  <pic:blipFill>
                    <a:blip r:embed="rId6"/>
                    <a:srcRect/>
                    <a:stretch>
                      <a:fillRect/>
                    </a:stretch>
                  </pic:blipFill>
                  <pic:spPr bwMode="auto">
                    <a:xfrm>
                      <a:off x="0" y="0"/>
                      <a:ext cx="5760720" cy="4123650"/>
                    </a:xfrm>
                    <a:prstGeom prst="rect">
                      <a:avLst/>
                    </a:prstGeom>
                    <a:noFill/>
                    <a:ln w="9525">
                      <a:noFill/>
                      <a:miter lim="800000"/>
                      <a:headEnd/>
                      <a:tailEnd/>
                    </a:ln>
                  </pic:spPr>
                </pic:pic>
              </a:graphicData>
            </a:graphic>
          </wp:inline>
        </w:drawing>
      </w:r>
    </w:p>
    <w:p w:rsidR="00EC283E" w:rsidRPr="00EC283E" w:rsidRDefault="00EC283E" w:rsidP="00EC283E">
      <w:pPr>
        <w:pStyle w:val="Akapitdlanumeracji"/>
        <w:numPr>
          <w:ilvl w:val="0"/>
          <w:numId w:val="0"/>
        </w:numPr>
        <w:spacing w:line="360" w:lineRule="auto"/>
        <w:rPr>
          <w:rFonts w:ascii="Times New Roman" w:hAnsi="Times New Roman"/>
          <w:b w:val="0"/>
          <w:sz w:val="24"/>
          <w:szCs w:val="24"/>
        </w:rPr>
      </w:pPr>
      <w:r>
        <w:rPr>
          <w:noProof/>
          <w:lang w:eastAsia="pl-PL"/>
        </w:rPr>
        <w:lastRenderedPageBreak/>
        <w:drawing>
          <wp:inline distT="0" distB="0" distL="0" distR="0">
            <wp:extent cx="5760720" cy="4009378"/>
            <wp:effectExtent l="19050" t="0" r="0" b="0"/>
            <wp:docPr id="7" name="Obraz 7" descr="Schemat Przedstawiający Fazy Księżyca Na Ziemi | Darmowy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hemat Przedstawiający Fazy Księżyca Na Ziemi | Darmowy Wektor"/>
                    <pic:cNvPicPr>
                      <a:picLocks noChangeAspect="1" noChangeArrowheads="1"/>
                    </pic:cNvPicPr>
                  </pic:nvPicPr>
                  <pic:blipFill>
                    <a:blip r:embed="rId7"/>
                    <a:srcRect/>
                    <a:stretch>
                      <a:fillRect/>
                    </a:stretch>
                  </pic:blipFill>
                  <pic:spPr bwMode="auto">
                    <a:xfrm>
                      <a:off x="0" y="0"/>
                      <a:ext cx="5760720" cy="4009378"/>
                    </a:xfrm>
                    <a:prstGeom prst="rect">
                      <a:avLst/>
                    </a:prstGeom>
                    <a:noFill/>
                    <a:ln w="9525">
                      <a:noFill/>
                      <a:miter lim="800000"/>
                      <a:headEnd/>
                      <a:tailEnd/>
                    </a:ln>
                  </pic:spPr>
                </pic:pic>
              </a:graphicData>
            </a:graphic>
          </wp:inline>
        </w:drawing>
      </w:r>
    </w:p>
    <w:p w:rsidR="00EC283E" w:rsidRDefault="00EC283E" w:rsidP="00EC283E">
      <w:pPr>
        <w:pStyle w:val="Akapitdlanumeracji"/>
        <w:numPr>
          <w:ilvl w:val="0"/>
          <w:numId w:val="0"/>
        </w:numPr>
        <w:spacing w:line="360" w:lineRule="auto"/>
        <w:rPr>
          <w:rFonts w:ascii="Times New Roman" w:hAnsi="Times New Roman"/>
          <w:b w:val="0"/>
          <w:i/>
          <w:sz w:val="24"/>
          <w:szCs w:val="24"/>
        </w:rPr>
      </w:pPr>
      <w:r w:rsidRPr="00EC283E">
        <w:rPr>
          <w:rFonts w:ascii="Times New Roman" w:hAnsi="Times New Roman"/>
          <w:b w:val="0"/>
          <w:i/>
          <w:sz w:val="24"/>
          <w:szCs w:val="24"/>
        </w:rPr>
        <w:t>Księżyc to jedyny naturalny satelita Ziemi. Jest piątym co do wielkości księżycem w Układzie Słonecznym. Obiega on Ziemię w ciągu 27 dni. Księżyc to jedyne ciało słoneczne, na którym lądowali ludzie. Łącznie stanęło na nim 12 osób (sześć lądowań w latach 1969–1972). Z Ziemi przez cały czas jest widoczna tylko jedna jego strona (drugą sfotografowano). Słońce oświetla zawsze (poza zaćmieniami) tylko połowę powierzchni Księżyca. Jego fazy są wynikiem oglądania</w:t>
      </w:r>
      <w:r>
        <w:rPr>
          <w:rFonts w:ascii="Times New Roman" w:hAnsi="Times New Roman"/>
          <w:b w:val="0"/>
          <w:i/>
          <w:sz w:val="24"/>
          <w:szCs w:val="24"/>
        </w:rPr>
        <w:t xml:space="preserve"> </w:t>
      </w:r>
      <w:r w:rsidRPr="00EC283E">
        <w:rPr>
          <w:rFonts w:ascii="Times New Roman" w:hAnsi="Times New Roman"/>
          <w:b w:val="0"/>
          <w:i/>
          <w:sz w:val="24"/>
          <w:szCs w:val="24"/>
        </w:rPr>
        <w:t>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p>
    <w:p w:rsidR="00EC283E" w:rsidRPr="00EC283E" w:rsidRDefault="00EC283E" w:rsidP="00EC283E">
      <w:pPr>
        <w:pStyle w:val="Akapitdlanumeracji"/>
        <w:numPr>
          <w:ilvl w:val="0"/>
          <w:numId w:val="0"/>
        </w:numPr>
        <w:spacing w:line="360" w:lineRule="auto"/>
        <w:rPr>
          <w:rFonts w:ascii="Times New Roman" w:hAnsi="Times New Roman"/>
          <w:b w:val="0"/>
          <w:i/>
          <w:sz w:val="24"/>
          <w:szCs w:val="24"/>
        </w:rPr>
      </w:pPr>
    </w:p>
    <w:p w:rsidR="00EC283E" w:rsidRPr="00EC283E" w:rsidRDefault="00501A7C" w:rsidP="00501A7C">
      <w:pPr>
        <w:pStyle w:val="Akapitdlanumeracji"/>
        <w:numPr>
          <w:ilvl w:val="0"/>
          <w:numId w:val="0"/>
        </w:numPr>
        <w:spacing w:line="360" w:lineRule="auto"/>
        <w:rPr>
          <w:rFonts w:ascii="Times New Roman" w:hAnsi="Times New Roman"/>
          <w:sz w:val="24"/>
          <w:szCs w:val="24"/>
        </w:rPr>
      </w:pPr>
      <w:r>
        <w:rPr>
          <w:rFonts w:ascii="Times New Roman" w:hAnsi="Times New Roman"/>
          <w:sz w:val="24"/>
          <w:szCs w:val="24"/>
        </w:rPr>
        <w:t xml:space="preserve">6. </w:t>
      </w:r>
      <w:r w:rsidR="00EC283E" w:rsidRPr="00EC283E">
        <w:rPr>
          <w:rFonts w:ascii="Times New Roman" w:hAnsi="Times New Roman"/>
          <w:sz w:val="24"/>
          <w:szCs w:val="24"/>
        </w:rPr>
        <w:t xml:space="preserve">Zabawa </w:t>
      </w:r>
      <w:r w:rsidR="00EC283E" w:rsidRPr="00EC283E">
        <w:rPr>
          <w:rFonts w:ascii="Times New Roman" w:hAnsi="Times New Roman"/>
          <w:i/>
          <w:sz w:val="24"/>
          <w:szCs w:val="24"/>
        </w:rPr>
        <w:t>Krążymy po orbitach</w:t>
      </w:r>
      <w:r w:rsidR="00EC283E" w:rsidRPr="00EC283E">
        <w:rPr>
          <w:rFonts w:ascii="Times New Roman" w:hAnsi="Times New Roman"/>
          <w:sz w:val="24"/>
          <w:szCs w:val="24"/>
        </w:rPr>
        <w:t>.</w:t>
      </w:r>
    </w:p>
    <w:p w:rsidR="00EC283E" w:rsidRDefault="00EC283E" w:rsidP="00EC283E">
      <w:pPr>
        <w:pStyle w:val="Akapitdlanumeracji"/>
        <w:numPr>
          <w:ilvl w:val="0"/>
          <w:numId w:val="0"/>
        </w:numPr>
        <w:spacing w:line="360" w:lineRule="auto"/>
        <w:rPr>
          <w:rFonts w:ascii="Times New Roman" w:hAnsi="Times New Roman"/>
          <w:b w:val="0"/>
          <w:sz w:val="24"/>
          <w:szCs w:val="24"/>
        </w:rPr>
      </w:pPr>
      <w:r w:rsidRPr="00EC283E">
        <w:rPr>
          <w:rFonts w:ascii="Times New Roman" w:hAnsi="Times New Roman"/>
          <w:b w:val="0"/>
          <w:sz w:val="24"/>
          <w:szCs w:val="24"/>
        </w:rPr>
        <w:t>Rodzic układa duże leniwe ósemki ze skakanek lub ze sznurka. Dziecko chodzi po nich stopa za stopą.</w:t>
      </w:r>
    </w:p>
    <w:p w:rsidR="00501A7C" w:rsidRPr="00EC283E" w:rsidRDefault="00501A7C" w:rsidP="00EC283E">
      <w:pPr>
        <w:pStyle w:val="Akapitdlanumeracji"/>
        <w:numPr>
          <w:ilvl w:val="0"/>
          <w:numId w:val="0"/>
        </w:numPr>
        <w:spacing w:line="360" w:lineRule="auto"/>
        <w:rPr>
          <w:rFonts w:ascii="Times New Roman" w:hAnsi="Times New Roman"/>
          <w:b w:val="0"/>
          <w:sz w:val="24"/>
          <w:szCs w:val="24"/>
        </w:rPr>
      </w:pPr>
    </w:p>
    <w:p w:rsidR="00501A7C" w:rsidRDefault="00501A7C" w:rsidP="00EC283E">
      <w:pPr>
        <w:spacing w:after="0" w:line="360" w:lineRule="auto"/>
        <w:rPr>
          <w:rFonts w:ascii="Times New Roman" w:hAnsi="Times New Roman" w:cs="Times New Roman"/>
          <w:sz w:val="24"/>
          <w:szCs w:val="24"/>
        </w:rPr>
      </w:pPr>
      <w:r w:rsidRPr="00501A7C">
        <w:rPr>
          <w:rFonts w:ascii="Times New Roman" w:hAnsi="Times New Roman" w:cs="Times New Roman"/>
          <w:b/>
          <w:sz w:val="24"/>
          <w:szCs w:val="24"/>
        </w:rPr>
        <w:t>8. Karta pracy, cz. 3, nr 76.</w:t>
      </w:r>
      <w:r w:rsidRPr="00501A7C">
        <w:rPr>
          <w:rFonts w:ascii="Times New Roman" w:hAnsi="Times New Roman" w:cs="Times New Roman"/>
          <w:sz w:val="24"/>
          <w:szCs w:val="24"/>
        </w:rPr>
        <w:t xml:space="preserve"> </w:t>
      </w:r>
    </w:p>
    <w:p w:rsidR="00501A7C" w:rsidRDefault="00501A7C" w:rsidP="00EC283E">
      <w:pPr>
        <w:spacing w:after="0" w:line="360" w:lineRule="auto"/>
        <w:rPr>
          <w:rFonts w:ascii="Times New Roman" w:hAnsi="Times New Roman" w:cs="Times New Roman"/>
          <w:sz w:val="24"/>
          <w:szCs w:val="24"/>
        </w:rPr>
      </w:pPr>
      <w:r w:rsidRPr="00501A7C">
        <w:rPr>
          <w:rFonts w:ascii="Times New Roman" w:hAnsi="Times New Roman" w:cs="Times New Roman"/>
          <w:sz w:val="24"/>
          <w:szCs w:val="24"/>
        </w:rPr>
        <w:t>−</w:t>
      </w:r>
      <w:r>
        <w:rPr>
          <w:rFonts w:ascii="Times New Roman" w:hAnsi="Times New Roman" w:cs="Times New Roman"/>
          <w:sz w:val="24"/>
          <w:szCs w:val="24"/>
        </w:rPr>
        <w:t xml:space="preserve"> Przeczytajcie z dorosłym</w:t>
      </w:r>
      <w:r w:rsidRPr="00501A7C">
        <w:rPr>
          <w:rFonts w:ascii="Times New Roman" w:hAnsi="Times New Roman" w:cs="Times New Roman"/>
          <w:sz w:val="24"/>
          <w:szCs w:val="24"/>
        </w:rPr>
        <w:t xml:space="preserve"> podpisy umieszczone pod zdjęciami. Odszukajcie w naklejkach takie same wyrazy. Naklejcie je w odpowiednich miejscach. </w:t>
      </w:r>
    </w:p>
    <w:p w:rsidR="00501A7C" w:rsidRPr="00501A7C" w:rsidRDefault="00501A7C" w:rsidP="00EC283E">
      <w:pPr>
        <w:spacing w:after="0" w:line="360" w:lineRule="auto"/>
        <w:rPr>
          <w:rFonts w:ascii="Times New Roman" w:hAnsi="Times New Roman" w:cs="Times New Roman"/>
          <w:sz w:val="24"/>
          <w:szCs w:val="24"/>
        </w:rPr>
      </w:pPr>
      <w:r w:rsidRPr="00501A7C">
        <w:rPr>
          <w:rFonts w:ascii="Times New Roman" w:hAnsi="Times New Roman" w:cs="Times New Roman"/>
          <w:sz w:val="24"/>
          <w:szCs w:val="24"/>
        </w:rPr>
        <w:t xml:space="preserve">− Dokończcie rysunek. Pokolorujcie go. </w:t>
      </w:r>
    </w:p>
    <w:sectPr w:rsidR="00501A7C" w:rsidRPr="00501A7C" w:rsidSect="009200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A4862"/>
    <w:multiLevelType w:val="multilevel"/>
    <w:tmpl w:val="3DD45902"/>
    <w:lvl w:ilvl="0">
      <w:start w:val="1"/>
      <w:numFmt w:val="decimal"/>
      <w:lvlText w:val="%1."/>
      <w:lvlJc w:val="left"/>
      <w:pPr>
        <w:tabs>
          <w:tab w:val="num" w:pos="360"/>
        </w:tabs>
        <w:ind w:left="360" w:hanging="360"/>
      </w:pPr>
      <w:rPr>
        <w:rFonts w:hint="default"/>
        <w:b/>
        <w:i w:val="0"/>
      </w:rPr>
    </w:lvl>
    <w:lvl w:ilvl="1">
      <w:start w:val="1"/>
      <w:numFmt w:val="decimal"/>
      <w:pStyle w:val="Akapitdlanumeracji"/>
      <w:lvlText w:val="%2."/>
      <w:lvlJc w:val="left"/>
      <w:pPr>
        <w:ind w:left="1495" w:hanging="360"/>
      </w:pPr>
      <w:rPr>
        <w:rFonts w:hint="default"/>
        <w:i w:val="0"/>
      </w:rPr>
    </w:lvl>
    <w:lvl w:ilvl="2">
      <w:start w:val="1"/>
      <w:numFmt w:val="decimal"/>
      <w:lvlText w:val="%3."/>
      <w:lvlJc w:val="left"/>
      <w:pPr>
        <w:tabs>
          <w:tab w:val="num" w:pos="2160"/>
        </w:tabs>
        <w:ind w:left="216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0"/>
    <w:lvlOverride w:ilvl="0">
      <w:startOverride w:val="6"/>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6"/>
    </w:lvlOverride>
    <w:lvlOverride w:ilvl="2">
      <w:startOverride w:val="4"/>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C283E"/>
    <w:rsid w:val="00043E10"/>
    <w:rsid w:val="001C0FB4"/>
    <w:rsid w:val="002706A7"/>
    <w:rsid w:val="003264B4"/>
    <w:rsid w:val="00501A7C"/>
    <w:rsid w:val="00753383"/>
    <w:rsid w:val="0092004E"/>
    <w:rsid w:val="00C621C2"/>
    <w:rsid w:val="00EC283E"/>
    <w:rsid w:val="00ED18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04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dlanumeracji">
    <w:name w:val="Akapit dla numeracji"/>
    <w:basedOn w:val="Akapitzlist"/>
    <w:qFormat/>
    <w:rsid w:val="00EC283E"/>
    <w:pPr>
      <w:numPr>
        <w:ilvl w:val="1"/>
        <w:numId w:val="1"/>
      </w:numPr>
      <w:spacing w:after="0"/>
      <w:jc w:val="both"/>
    </w:pPr>
    <w:rPr>
      <w:rFonts w:ascii="Calibri Light" w:eastAsia="Calibri" w:hAnsi="Calibri Light" w:cs="Times New Roman"/>
      <w:b/>
    </w:rPr>
  </w:style>
  <w:style w:type="paragraph" w:styleId="Akapitzlist">
    <w:name w:val="List Paragraph"/>
    <w:basedOn w:val="Normalny"/>
    <w:uiPriority w:val="34"/>
    <w:qFormat/>
    <w:rsid w:val="00EC283E"/>
    <w:pPr>
      <w:ind w:left="720"/>
      <w:contextualSpacing/>
    </w:pPr>
  </w:style>
  <w:style w:type="paragraph" w:styleId="Tekstdymka">
    <w:name w:val="Balloon Text"/>
    <w:basedOn w:val="Normalny"/>
    <w:link w:val="TekstdymkaZnak"/>
    <w:uiPriority w:val="99"/>
    <w:semiHidden/>
    <w:unhideWhenUsed/>
    <w:rsid w:val="00EC28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8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345</Words>
  <Characters>2073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MORTAS</dc:creator>
  <cp:lastModifiedBy>MORTAS</cp:lastModifiedBy>
  <cp:revision>3</cp:revision>
  <dcterms:created xsi:type="dcterms:W3CDTF">2021-04-14T15:38:00Z</dcterms:created>
  <dcterms:modified xsi:type="dcterms:W3CDTF">2021-04-15T17:50:00Z</dcterms:modified>
</cp:coreProperties>
</file>